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MINUTA DE RESOLUÇÃO</w:t>
      </w:r>
    </w:p>
    <w:p w:rsidR="00A749E5" w:rsidRDefault="00A749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69" w:firstLine="0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Institui o Programa de Bolsa Integradora Pessoa com Deficiência – PBIPCD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Universidade do Estado de Mato Grosso Carlos Alberto Reyes Maldonado (UNEMAT) e dá outras providências.</w:t>
      </w:r>
    </w:p>
    <w:p w:rsidR="00A749E5" w:rsidRDefault="00A749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i/>
          <w:sz w:val="24"/>
          <w:szCs w:val="24"/>
        </w:rPr>
      </w:pPr>
    </w:p>
    <w:p w:rsidR="00A749E5" w:rsidRDefault="00A749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i/>
          <w:sz w:val="24"/>
          <w:szCs w:val="24"/>
        </w:rPr>
      </w:pP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Presidente do Conselho Universitário - CONSUNI, da Universidade do Estado de Mato Grosso Carlos Alberto Reyes Maldonado (UNEMAT), no uso de suas atribuições legais, considerando Processo nº XX/2022, Ofício nº XX/2022-PRAE/ATA, Parecer nº XX/2022-ASSEJUR,</w:t>
      </w:r>
      <w:r>
        <w:rPr>
          <w:rFonts w:ascii="Arial" w:eastAsia="Arial" w:hAnsi="Arial" w:cs="Arial"/>
          <w:sz w:val="24"/>
          <w:szCs w:val="24"/>
        </w:rPr>
        <w:t xml:space="preserve"> Parecer nº XX/2022-CSL, Parecer nº XX/2022-CSO e a decisão do Conselho tomada na XXª Sessão Ordinária realizada nos dias XX e XX de abril de 2022.</w:t>
      </w:r>
    </w:p>
    <w:p w:rsidR="00A749E5" w:rsidRDefault="00A749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4771F4" w:rsidRDefault="004771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RESOLVE:</w:t>
      </w: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1º </w:t>
      </w:r>
      <w:r>
        <w:rPr>
          <w:rFonts w:ascii="Arial" w:eastAsia="Arial" w:hAnsi="Arial" w:cs="Arial"/>
          <w:sz w:val="24"/>
          <w:szCs w:val="24"/>
        </w:rPr>
        <w:t>Instituir as diretrizes que nortearão o Programa de Bolsa Integradora Pessoa com Deficiên</w:t>
      </w:r>
      <w:r>
        <w:rPr>
          <w:rFonts w:ascii="Arial" w:eastAsia="Arial" w:hAnsi="Arial" w:cs="Arial"/>
          <w:sz w:val="24"/>
          <w:szCs w:val="24"/>
        </w:rPr>
        <w:t>cia – PBIPCD.</w:t>
      </w: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1º</w:t>
      </w:r>
      <w:r>
        <w:rPr>
          <w:rFonts w:ascii="Arial" w:eastAsia="Arial" w:hAnsi="Arial" w:cs="Arial"/>
          <w:sz w:val="24"/>
          <w:szCs w:val="24"/>
        </w:rPr>
        <w:t xml:space="preserve"> O PBIPCD é destinado ao estudante que atuará como facilitador de aprendizagem de estudante com deficiência, doravante denominado estudante PCD (Pessoa com Deficiência – PCD).</w:t>
      </w: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2º</w:t>
      </w:r>
      <w:r>
        <w:rPr>
          <w:rFonts w:ascii="Arial" w:eastAsia="Arial" w:hAnsi="Arial" w:cs="Arial"/>
          <w:sz w:val="24"/>
          <w:szCs w:val="24"/>
        </w:rPr>
        <w:t xml:space="preserve"> O PBIPCD será executado por meio de benefícios concedidos</w:t>
      </w:r>
      <w:r>
        <w:rPr>
          <w:rFonts w:ascii="Arial" w:eastAsia="Arial" w:hAnsi="Arial" w:cs="Arial"/>
          <w:sz w:val="24"/>
          <w:szCs w:val="24"/>
        </w:rPr>
        <w:t xml:space="preserve"> sob a forma de Bolsa, nos termos desta Resolução, e de Edital publicado pela Pró-Reitoria de Assuntos Estudantis – PRAE.</w:t>
      </w:r>
    </w:p>
    <w:p w:rsidR="00A749E5" w:rsidRDefault="00A749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I</w:t>
      </w: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DAS DISPOSIÇÕES INICIAIS</w:t>
      </w:r>
    </w:p>
    <w:p w:rsidR="00A749E5" w:rsidRDefault="00A749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b/>
          <w:sz w:val="24"/>
          <w:szCs w:val="24"/>
        </w:rPr>
      </w:pP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0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2º. </w:t>
      </w:r>
      <w:r>
        <w:rPr>
          <w:rFonts w:ascii="Arial" w:eastAsia="Arial" w:hAnsi="Arial" w:cs="Arial"/>
          <w:sz w:val="24"/>
          <w:szCs w:val="24"/>
        </w:rPr>
        <w:t>Entende-se por Programa de Bolsa Integradora – PBIPCD, a ação desenvolvida por um bolsista que se propõe facilitar a aprendizagem de estudante PCD dos cursos da UNEMAT.</w:t>
      </w: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§ 1º </w:t>
      </w:r>
      <w:r>
        <w:rPr>
          <w:rFonts w:ascii="Arial" w:eastAsia="Arial" w:hAnsi="Arial" w:cs="Arial"/>
          <w:sz w:val="24"/>
          <w:szCs w:val="24"/>
        </w:rPr>
        <w:t>Poderão ser beneficiados pela Bolsa Integradora – PBIPCD, os estudantes matriculad</w:t>
      </w:r>
      <w:r>
        <w:rPr>
          <w:rFonts w:ascii="Arial" w:eastAsia="Arial" w:hAnsi="Arial" w:cs="Arial"/>
          <w:sz w:val="24"/>
          <w:szCs w:val="24"/>
        </w:rPr>
        <w:t xml:space="preserve">os em cursos de graduação e de pós-graduação que possuam formação e/ou </w:t>
      </w:r>
      <w:r>
        <w:rPr>
          <w:rFonts w:ascii="Arial" w:eastAsia="Arial" w:hAnsi="Arial" w:cs="Arial"/>
          <w:i/>
          <w:sz w:val="24"/>
          <w:szCs w:val="24"/>
        </w:rPr>
        <w:t>expertise</w:t>
      </w:r>
      <w:r>
        <w:rPr>
          <w:rFonts w:ascii="Arial" w:eastAsia="Arial" w:hAnsi="Arial" w:cs="Arial"/>
          <w:sz w:val="24"/>
          <w:szCs w:val="24"/>
        </w:rPr>
        <w:t xml:space="preserve"> para facilitarem a aprendizagem considerando uma determinada deficiência.</w:t>
      </w: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§ 2º </w:t>
      </w:r>
      <w:r>
        <w:rPr>
          <w:rFonts w:ascii="Arial" w:eastAsia="Arial" w:hAnsi="Arial" w:cs="Arial"/>
          <w:sz w:val="24"/>
          <w:szCs w:val="24"/>
        </w:rPr>
        <w:t xml:space="preserve">Caberá à Pró-Reitoria de Assuntos Estudantis – PRAE a gestão e o desenvolvimento do Programa de </w:t>
      </w:r>
      <w:r>
        <w:rPr>
          <w:rFonts w:ascii="Arial" w:eastAsia="Arial" w:hAnsi="Arial" w:cs="Arial"/>
          <w:sz w:val="24"/>
          <w:szCs w:val="24"/>
        </w:rPr>
        <w:t xml:space="preserve">Bolsa Integradora – PBIPCD, em conjunto com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as </w:t>
      </w:r>
      <w:r>
        <w:rPr>
          <w:rFonts w:ascii="Arial" w:eastAsia="Arial" w:hAnsi="Arial" w:cs="Arial"/>
          <w:sz w:val="24"/>
          <w:szCs w:val="24"/>
        </w:rPr>
        <w:t xml:space="preserve">Unidades Administrativas </w:t>
      </w:r>
      <w:r>
        <w:rPr>
          <w:rFonts w:ascii="Arial" w:eastAsia="Arial" w:hAnsi="Arial" w:cs="Arial"/>
          <w:sz w:val="24"/>
          <w:szCs w:val="24"/>
          <w:highlight w:val="white"/>
        </w:rPr>
        <w:t>da UNEMAT</w:t>
      </w:r>
      <w:r>
        <w:rPr>
          <w:rFonts w:ascii="Arial" w:eastAsia="Arial" w:hAnsi="Arial" w:cs="Arial"/>
          <w:sz w:val="24"/>
          <w:szCs w:val="24"/>
        </w:rPr>
        <w:t>.</w:t>
      </w:r>
    </w:p>
    <w:p w:rsidR="00A749E5" w:rsidRDefault="00A749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sz w:val="24"/>
          <w:szCs w:val="24"/>
        </w:rPr>
      </w:pP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3º.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 concessão, o número de beneficiários e o valor da Bolsa Integradora – PBIPCD serão definidos em Edital de Fluxo Contínuo, em consonância com a disponibilidade orçamentário-financeira da UNEMAT, e também por convênios, contratos ou parcerias, atendendo a </w:t>
      </w:r>
      <w:r>
        <w:rPr>
          <w:rFonts w:ascii="Arial" w:eastAsia="Arial" w:hAnsi="Arial" w:cs="Arial"/>
          <w:sz w:val="24"/>
          <w:szCs w:val="24"/>
          <w:highlight w:val="white"/>
        </w:rPr>
        <w:t>programas externos que permitam esta destinação e finalidade.</w:t>
      </w:r>
    </w:p>
    <w:p w:rsidR="00A749E5" w:rsidRDefault="00A749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4º. </w:t>
      </w:r>
      <w:r>
        <w:rPr>
          <w:rFonts w:ascii="Arial" w:eastAsia="Arial" w:hAnsi="Arial" w:cs="Arial"/>
          <w:sz w:val="24"/>
          <w:szCs w:val="24"/>
        </w:rPr>
        <w:t>O Programa de Bolsa Integradora – PBIPCD tem por objetivo assegurar a aprendizagem, por meio de acompanhamento nas aulas e demais atividades acadêmicas, mediando as relações dos estuda</w:t>
      </w:r>
      <w:r>
        <w:rPr>
          <w:rFonts w:ascii="Arial" w:eastAsia="Arial" w:hAnsi="Arial" w:cs="Arial"/>
          <w:sz w:val="24"/>
          <w:szCs w:val="24"/>
        </w:rPr>
        <w:t>ntes PCD com a comunidade acadêmica e promovendo a comunicação e participação.</w:t>
      </w:r>
    </w:p>
    <w:p w:rsidR="00A749E5" w:rsidRDefault="00A749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II</w:t>
      </w: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b/>
          <w:strike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 CONCESSÃO DA BOLSA PBIPCD </w:t>
      </w:r>
    </w:p>
    <w:p w:rsidR="00A749E5" w:rsidRDefault="00A749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b/>
          <w:strike/>
          <w:sz w:val="24"/>
          <w:szCs w:val="24"/>
        </w:rPr>
      </w:pP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" w:right="-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5º.</w:t>
      </w:r>
      <w:r>
        <w:rPr>
          <w:rFonts w:ascii="Arial" w:eastAsia="Arial" w:hAnsi="Arial" w:cs="Arial"/>
          <w:sz w:val="24"/>
          <w:szCs w:val="24"/>
        </w:rPr>
        <w:t xml:space="preserve"> A Bolsa Integradora - PBIPCD será concedida ao estudante previamente selecionado, atendendo os seguintes critérios: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" w:right="-8" w:hanging="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 xml:space="preserve"> Habilitação técnica e/ou </w:t>
      </w:r>
      <w:r>
        <w:rPr>
          <w:rFonts w:ascii="Arial" w:eastAsia="Arial" w:hAnsi="Arial" w:cs="Arial"/>
          <w:i/>
          <w:sz w:val="24"/>
          <w:szCs w:val="24"/>
        </w:rPr>
        <w:t>expertise</w:t>
      </w:r>
      <w:r>
        <w:rPr>
          <w:rFonts w:ascii="Arial" w:eastAsia="Arial" w:hAnsi="Arial" w:cs="Arial"/>
          <w:sz w:val="24"/>
          <w:szCs w:val="24"/>
        </w:rPr>
        <w:t xml:space="preserve"> do estudante para o exercício das atividades pedagógicas de ensino, extensão e de pesquisa junto ao estudante PCD. 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hanging="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 xml:space="preserve"> Disponibilidade para cumprir carga horária, sem prejuízo das atividades acadêmicas.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hanging="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 xml:space="preserve"> Avaliação d</w:t>
      </w:r>
      <w:r>
        <w:rPr>
          <w:rFonts w:ascii="Arial" w:eastAsia="Arial" w:hAnsi="Arial" w:cs="Arial"/>
          <w:sz w:val="24"/>
          <w:szCs w:val="24"/>
        </w:rPr>
        <w:t>e Coeficiente de Rendimento Acadêmico (CRA) do estudante/candidato.</w:t>
      </w:r>
    </w:p>
    <w:p w:rsidR="00A749E5" w:rsidRDefault="00A74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Parágrafo único</w:t>
      </w:r>
      <w:r>
        <w:rPr>
          <w:rFonts w:ascii="Arial" w:eastAsia="Arial" w:hAnsi="Arial" w:cs="Arial"/>
          <w:sz w:val="24"/>
          <w:szCs w:val="24"/>
        </w:rPr>
        <w:t xml:space="preserve">: O cumprimento da carga horária referida no inciso II deste do Art. 5º deverá ser obrigatoriamente em atividades de </w:t>
      </w:r>
      <w:r>
        <w:rPr>
          <w:rFonts w:ascii="Arial" w:eastAsia="Arial" w:hAnsi="Arial" w:cs="Arial"/>
          <w:sz w:val="22"/>
          <w:szCs w:val="22"/>
        </w:rPr>
        <w:t>acompanhamento do processo de aprendizagem</w:t>
      </w:r>
      <w:r>
        <w:rPr>
          <w:rFonts w:ascii="Arial" w:eastAsia="Arial" w:hAnsi="Arial" w:cs="Arial"/>
          <w:sz w:val="24"/>
          <w:szCs w:val="24"/>
        </w:rPr>
        <w:t>, preferencia</w:t>
      </w:r>
      <w:r>
        <w:rPr>
          <w:rFonts w:ascii="Arial" w:eastAsia="Arial" w:hAnsi="Arial" w:cs="Arial"/>
          <w:sz w:val="24"/>
          <w:szCs w:val="24"/>
        </w:rPr>
        <w:t>lmente, 4 (quatro) horas diárias de atendimento.</w:t>
      </w:r>
    </w:p>
    <w:p w:rsidR="00A749E5" w:rsidRDefault="00A749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rPr>
          <w:rFonts w:ascii="Arial" w:eastAsia="Arial" w:hAnsi="Arial" w:cs="Arial"/>
          <w:sz w:val="23"/>
          <w:szCs w:val="23"/>
        </w:rPr>
      </w:pP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9"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6º. </w:t>
      </w:r>
      <w:r>
        <w:rPr>
          <w:rFonts w:ascii="Arial" w:eastAsia="Arial" w:hAnsi="Arial" w:cs="Arial"/>
          <w:sz w:val="24"/>
          <w:szCs w:val="24"/>
        </w:rPr>
        <w:t>A jornada de atividade do bolsista deverá ser de, no máximo, 20 (vinte) horas semanais.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A749E5" w:rsidRDefault="00A74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" w:right="427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"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7º. </w:t>
      </w:r>
      <w:r>
        <w:rPr>
          <w:rFonts w:ascii="Arial" w:eastAsia="Arial" w:hAnsi="Arial" w:cs="Arial"/>
          <w:sz w:val="24"/>
          <w:szCs w:val="24"/>
        </w:rPr>
        <w:t>Para ter acesso a este benefício o aluno deverá: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 xml:space="preserve"> Estar regularmente matriculado em um curso de graduação e de pós-graduação da UNEMAT.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II.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Não possuir qualquer outra modalidade de bolsa remunerada oferecida pela </w:t>
      </w: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>UNEMAT ou outras instituições públicas ou privadas.</w:t>
      </w:r>
    </w:p>
    <w:p w:rsidR="00A749E5" w:rsidRDefault="00A749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III</w:t>
      </w: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DAS ATRIBUIÇÕES</w:t>
      </w:r>
    </w:p>
    <w:p w:rsidR="00A749E5" w:rsidRDefault="00A749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4"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8º. </w:t>
      </w:r>
      <w:r>
        <w:rPr>
          <w:rFonts w:ascii="Arial" w:eastAsia="Arial" w:hAnsi="Arial" w:cs="Arial"/>
          <w:sz w:val="24"/>
          <w:szCs w:val="24"/>
        </w:rPr>
        <w:t xml:space="preserve">Compete à UNEMAT: 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sz w:val="24"/>
          <w:szCs w:val="24"/>
        </w:rPr>
        <w:t>Promover a equidade no acesso ao conhecimento mais elaborado e sistematizado ao estudante PCD.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</w:t>
      </w:r>
      <w:r>
        <w:rPr>
          <w:rFonts w:ascii="Arial" w:eastAsia="Arial" w:hAnsi="Arial" w:cs="Arial"/>
          <w:sz w:val="24"/>
          <w:szCs w:val="24"/>
        </w:rPr>
        <w:t>Divulgar as normas do Programa da Bolsa Integradora – PBIPCD.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</w:t>
      </w:r>
      <w:r>
        <w:rPr>
          <w:rFonts w:ascii="Arial" w:eastAsia="Arial" w:hAnsi="Arial" w:cs="Arial"/>
          <w:sz w:val="24"/>
          <w:szCs w:val="24"/>
        </w:rPr>
        <w:t>Realizar avaliação do Programa da Bolsa Integradora – PBIPCD, no âmb</w:t>
      </w:r>
      <w:r>
        <w:rPr>
          <w:rFonts w:ascii="Arial" w:eastAsia="Arial" w:hAnsi="Arial" w:cs="Arial"/>
          <w:sz w:val="24"/>
          <w:szCs w:val="24"/>
        </w:rPr>
        <w:t>ito da UNEMAT.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IV.</w:t>
      </w:r>
      <w:r>
        <w:rPr>
          <w:rFonts w:ascii="Arial" w:eastAsia="Arial" w:hAnsi="Arial" w:cs="Arial"/>
          <w:sz w:val="24"/>
          <w:szCs w:val="24"/>
        </w:rPr>
        <w:t xml:space="preserve"> Promover estudos, propor e implementar meios que visam o aprimoramento e maior eficácia do Programa. </w:t>
      </w:r>
    </w:p>
    <w:p w:rsidR="00A749E5" w:rsidRDefault="00A74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7" w:firstLine="1134"/>
        <w:jc w:val="both"/>
        <w:rPr>
          <w:rFonts w:ascii="Arial" w:eastAsia="Arial" w:hAnsi="Arial" w:cs="Arial"/>
          <w:sz w:val="24"/>
          <w:szCs w:val="24"/>
        </w:rPr>
      </w:pP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9º. </w:t>
      </w:r>
      <w:r>
        <w:rPr>
          <w:rFonts w:ascii="Arial" w:eastAsia="Arial" w:hAnsi="Arial" w:cs="Arial"/>
          <w:sz w:val="24"/>
          <w:szCs w:val="24"/>
        </w:rPr>
        <w:t>Compete à Pró-Reitoria de Assuntos Estudantis – PRAE:</w:t>
      </w: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 xml:space="preserve"> Organizar e divulgar as ações do Programa de Bolsa Integradora – PBIPCD, em conformidade com o Calendário Acadêmico vigente.</w:t>
      </w: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 xml:space="preserve"> Elaborar e divulgar os Editais no site da PRAE.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 xml:space="preserve"> Orientar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as </w:t>
      </w:r>
      <w:r>
        <w:rPr>
          <w:rFonts w:ascii="Arial" w:eastAsia="Arial" w:hAnsi="Arial" w:cs="Arial"/>
          <w:sz w:val="24"/>
          <w:szCs w:val="24"/>
        </w:rPr>
        <w:t xml:space="preserve">unidades administrativas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da UNEMAT </w:t>
      </w:r>
      <w:r>
        <w:rPr>
          <w:rFonts w:ascii="Arial" w:eastAsia="Arial" w:hAnsi="Arial" w:cs="Arial"/>
          <w:sz w:val="24"/>
          <w:szCs w:val="24"/>
        </w:rPr>
        <w:t>quanto ao planejamento, se</w:t>
      </w:r>
      <w:r>
        <w:rPr>
          <w:rFonts w:ascii="Arial" w:eastAsia="Arial" w:hAnsi="Arial" w:cs="Arial"/>
          <w:sz w:val="24"/>
          <w:szCs w:val="24"/>
        </w:rPr>
        <w:t>leção e acompanhamento por meio de estudos, análises e relatórios das ações e dos bolsistas.</w:t>
      </w:r>
    </w:p>
    <w:p w:rsidR="00A749E5" w:rsidRDefault="00A74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rPr>
          <w:rFonts w:ascii="Arial" w:eastAsia="Arial" w:hAnsi="Arial" w:cs="Arial"/>
          <w:b/>
          <w:sz w:val="24"/>
          <w:szCs w:val="24"/>
        </w:rPr>
      </w:pP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10. </w:t>
      </w:r>
      <w:r>
        <w:rPr>
          <w:rFonts w:ascii="Arial" w:eastAsia="Arial" w:hAnsi="Arial" w:cs="Arial"/>
          <w:sz w:val="24"/>
          <w:szCs w:val="24"/>
        </w:rPr>
        <w:t>Compete ao Bolsista: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sz w:val="24"/>
          <w:szCs w:val="24"/>
        </w:rPr>
        <w:t>Atender 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especificidades de atendimento da área de deficiência pleiteada considerando as descrições no Edital de Fluxo Contínuo</w:t>
      </w:r>
      <w:r>
        <w:rPr>
          <w:rFonts w:ascii="Arial" w:eastAsia="Arial" w:hAnsi="Arial" w:cs="Arial"/>
          <w:sz w:val="24"/>
          <w:szCs w:val="24"/>
        </w:rPr>
        <w:t xml:space="preserve"> publicado pela PRAE.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 xml:space="preserve"> Conhecer as normas do Programa.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IV.</w:t>
      </w:r>
      <w:r>
        <w:rPr>
          <w:rFonts w:ascii="Arial" w:eastAsia="Arial" w:hAnsi="Arial" w:cs="Arial"/>
          <w:sz w:val="24"/>
          <w:szCs w:val="24"/>
        </w:rPr>
        <w:t xml:space="preserve"> Assinar Termo de Compromisso.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V.</w:t>
      </w:r>
      <w:r>
        <w:rPr>
          <w:rFonts w:ascii="Arial" w:eastAsia="Arial" w:hAnsi="Arial" w:cs="Arial"/>
          <w:sz w:val="24"/>
          <w:szCs w:val="24"/>
        </w:rPr>
        <w:t xml:space="preserve"> Participar de atividades programadas em que ele está relacionado.</w:t>
      </w:r>
    </w:p>
    <w:p w:rsidR="00A749E5" w:rsidRDefault="007A724D">
      <w:pPr>
        <w:spacing w:line="276" w:lineRule="auto"/>
        <w:ind w:right="-8" w:firstLine="0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VI.</w:t>
      </w:r>
      <w:r>
        <w:rPr>
          <w:rFonts w:ascii="Arial" w:eastAsia="Arial" w:hAnsi="Arial" w:cs="Arial"/>
          <w:sz w:val="24"/>
          <w:szCs w:val="24"/>
        </w:rPr>
        <w:t xml:space="preserve"> Cumprir o Plano de Atividades, definido com o(a) Coordenador(a) Local da Bolsa na unidade administrativa.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VII.</w:t>
      </w:r>
      <w:r>
        <w:rPr>
          <w:rFonts w:ascii="Arial" w:eastAsia="Arial" w:hAnsi="Arial" w:cs="Arial"/>
          <w:sz w:val="24"/>
          <w:szCs w:val="24"/>
        </w:rPr>
        <w:t xml:space="preserve"> Apresentar ao(à) Coordenador(a) Local, com antecedência de 10 dias, solicitação de desligamento do programa.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VIII.</w:t>
      </w:r>
      <w:r>
        <w:rPr>
          <w:rFonts w:ascii="Arial" w:eastAsia="Arial" w:hAnsi="Arial" w:cs="Arial"/>
          <w:sz w:val="24"/>
          <w:szCs w:val="24"/>
        </w:rPr>
        <w:t xml:space="preserve"> Elaborar relatórios parciais,</w:t>
      </w:r>
      <w:r>
        <w:rPr>
          <w:rFonts w:ascii="Arial" w:eastAsia="Arial" w:hAnsi="Arial" w:cs="Arial"/>
          <w:sz w:val="24"/>
          <w:szCs w:val="24"/>
        </w:rPr>
        <w:t xml:space="preserve"> até o último dia útil do período letivo, e relatório final no encerramento da bolsa.</w:t>
      </w:r>
    </w:p>
    <w:p w:rsidR="00A749E5" w:rsidRDefault="00A74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1134"/>
        <w:jc w:val="both"/>
        <w:rPr>
          <w:rFonts w:ascii="Arial" w:eastAsia="Arial" w:hAnsi="Arial" w:cs="Arial"/>
          <w:sz w:val="24"/>
          <w:szCs w:val="24"/>
        </w:rPr>
      </w:pP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11.</w:t>
      </w:r>
      <w:r>
        <w:rPr>
          <w:rFonts w:ascii="Arial" w:eastAsia="Arial" w:hAnsi="Arial" w:cs="Arial"/>
          <w:sz w:val="24"/>
          <w:szCs w:val="24"/>
        </w:rPr>
        <w:t xml:space="preserve"> Compete o(a) ao Coordenador(a) Local: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Oficializar à PRAE quantos estudantes PCD há na unidade administrativa.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b/>
          <w:sz w:val="24"/>
          <w:szCs w:val="24"/>
          <w:highlight w:val="white"/>
        </w:rPr>
        <w:t>II.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Divulgar a lista de vagas/por tipo de defic</w:t>
      </w:r>
      <w:r>
        <w:rPr>
          <w:rFonts w:ascii="Arial" w:eastAsia="Arial" w:hAnsi="Arial" w:cs="Arial"/>
          <w:sz w:val="24"/>
          <w:szCs w:val="24"/>
          <w:highlight w:val="white"/>
        </w:rPr>
        <w:t>iência.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2" w:name="_heading=h.fbn2a9d6wq2" w:colFirst="0" w:colLast="0"/>
      <w:bookmarkEnd w:id="2"/>
      <w:r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III.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Abrir inscrição de acordo com as deficiências listadas.</w:t>
      </w:r>
    </w:p>
    <w:p w:rsidR="00A749E5" w:rsidRDefault="007A7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bookmarkStart w:id="3" w:name="_heading=h.gpox3yhtc3gt" w:colFirst="0" w:colLast="0"/>
      <w:bookmarkEnd w:id="3"/>
      <w:r>
        <w:rPr>
          <w:rFonts w:ascii="Arial" w:eastAsia="Arial" w:hAnsi="Arial" w:cs="Arial"/>
          <w:b/>
          <w:sz w:val="24"/>
          <w:szCs w:val="24"/>
          <w:highlight w:val="white"/>
        </w:rPr>
        <w:t>IV.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Selecionar os candidatos de acordo com o Edital.</w:t>
      </w:r>
    </w:p>
    <w:p w:rsidR="00A749E5" w:rsidRDefault="00A74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7" w:firstLine="0"/>
        <w:jc w:val="both"/>
        <w:rPr>
          <w:rFonts w:ascii="Arial" w:eastAsia="Arial" w:hAnsi="Arial" w:cs="Arial"/>
          <w:sz w:val="24"/>
          <w:szCs w:val="24"/>
        </w:rPr>
      </w:pPr>
    </w:p>
    <w:p w:rsidR="00A749E5" w:rsidRDefault="007A724D">
      <w:pPr>
        <w:spacing w:line="36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IV</w:t>
      </w:r>
    </w:p>
    <w:p w:rsidR="00A749E5" w:rsidRDefault="007A724D">
      <w:pPr>
        <w:spacing w:line="36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PROCESSO DE SELEÇÃO DOS BOLSISTAS</w:t>
      </w:r>
    </w:p>
    <w:p w:rsidR="00A749E5" w:rsidRDefault="00A749E5">
      <w:pPr>
        <w:spacing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:rsidR="00A749E5" w:rsidRDefault="007A724D" w:rsidP="004771F4">
      <w:pPr>
        <w:spacing w:line="276" w:lineRule="auto"/>
        <w:ind w:firstLine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12. </w:t>
      </w:r>
      <w:r>
        <w:rPr>
          <w:rFonts w:ascii="Arial" w:eastAsia="Arial" w:hAnsi="Arial" w:cs="Arial"/>
          <w:sz w:val="24"/>
          <w:szCs w:val="24"/>
        </w:rPr>
        <w:t>Para candidatar-se à Bolsa Integradora – PBIPCD, o estudante além de estar regularmente matriculado em curso de graduação da UNEMAT, deverá:</w:t>
      </w:r>
    </w:p>
    <w:p w:rsidR="00A749E5" w:rsidRDefault="007A724D" w:rsidP="004771F4">
      <w:pPr>
        <w:spacing w:line="276" w:lineRule="auto"/>
        <w:ind w:firstLine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 Preencher o formulário de inscrição, anexando os documentos indicados em Edital.</w:t>
      </w:r>
    </w:p>
    <w:p w:rsidR="00A749E5" w:rsidRDefault="007A724D" w:rsidP="004771F4">
      <w:pPr>
        <w:spacing w:line="276" w:lineRule="auto"/>
        <w:ind w:firstLine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Participar das etapas do processo de seleção, conforme estabelecido em Edital de </w:t>
      </w:r>
      <w:bookmarkStart w:id="4" w:name="_GoBack"/>
      <w:bookmarkEnd w:id="4"/>
      <w:r>
        <w:rPr>
          <w:rFonts w:ascii="Arial" w:eastAsia="Arial" w:hAnsi="Arial" w:cs="Arial"/>
          <w:sz w:val="24"/>
          <w:szCs w:val="24"/>
        </w:rPr>
        <w:t>Fluxo Contínuo.</w:t>
      </w:r>
    </w:p>
    <w:p w:rsidR="00A749E5" w:rsidRDefault="00A749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13. </w:t>
      </w:r>
      <w:r>
        <w:rPr>
          <w:rFonts w:ascii="Arial" w:eastAsia="Arial" w:hAnsi="Arial" w:cs="Arial"/>
          <w:sz w:val="24"/>
          <w:szCs w:val="24"/>
          <w:highlight w:val="white"/>
        </w:rPr>
        <w:t>Havendo empate na pontuação, os seguintes critérios de prioridade deverão ser adotados:</w:t>
      </w: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 xml:space="preserve"> Estudante com deficiência (laudo médico).</w:t>
      </w:r>
    </w:p>
    <w:p w:rsidR="00A749E5" w:rsidRDefault="007A7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 xml:space="preserve"> Maior idade.</w:t>
      </w:r>
    </w:p>
    <w:p w:rsidR="00A749E5" w:rsidRDefault="00A749E5">
      <w:pPr>
        <w:spacing w:line="360" w:lineRule="auto"/>
        <w:ind w:hanging="2"/>
        <w:rPr>
          <w:rFonts w:ascii="Arial" w:eastAsia="Arial" w:hAnsi="Arial" w:cs="Arial"/>
          <w:sz w:val="24"/>
          <w:szCs w:val="24"/>
        </w:rPr>
      </w:pPr>
    </w:p>
    <w:p w:rsidR="00A749E5" w:rsidRDefault="007A724D">
      <w:pPr>
        <w:spacing w:line="36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bookmarkStart w:id="5" w:name="_heading=h.30j0zll" w:colFirst="0" w:colLast="0"/>
      <w:bookmarkEnd w:id="5"/>
      <w:r>
        <w:rPr>
          <w:rFonts w:ascii="Arial" w:eastAsia="Arial" w:hAnsi="Arial" w:cs="Arial"/>
          <w:b/>
          <w:sz w:val="24"/>
          <w:szCs w:val="24"/>
        </w:rPr>
        <w:t>CAPÍTULO V</w:t>
      </w:r>
    </w:p>
    <w:p w:rsidR="00A749E5" w:rsidRDefault="007A724D">
      <w:pPr>
        <w:spacing w:line="360" w:lineRule="auto"/>
        <w:ind w:hanging="2"/>
        <w:jc w:val="center"/>
        <w:rPr>
          <w:rFonts w:ascii="Arial" w:eastAsia="Arial" w:hAnsi="Arial" w:cs="Arial"/>
          <w:b/>
          <w:strike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CANCELAMENTO DA BOLSA</w:t>
      </w:r>
    </w:p>
    <w:p w:rsidR="00A749E5" w:rsidRDefault="00A749E5">
      <w:pPr>
        <w:spacing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A749E5" w:rsidRDefault="007A724D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14.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 Bolsa Integradora </w:t>
      </w:r>
      <w:r>
        <w:rPr>
          <w:rFonts w:ascii="Arial" w:eastAsia="Arial" w:hAnsi="Arial" w:cs="Arial"/>
          <w:sz w:val="24"/>
          <w:szCs w:val="24"/>
        </w:rPr>
        <w:t>– PBIPCD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poderá ser cancelada pelo estudante bolsista a qualquer tempo.</w:t>
      </w:r>
    </w:p>
    <w:p w:rsidR="00A749E5" w:rsidRDefault="00A749E5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A749E5" w:rsidRDefault="007A724D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Art. 15.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A Bolsa Integradora </w:t>
      </w:r>
      <w:r>
        <w:rPr>
          <w:rFonts w:ascii="Arial" w:eastAsia="Arial" w:hAnsi="Arial" w:cs="Arial"/>
          <w:sz w:val="24"/>
          <w:szCs w:val="24"/>
        </w:rPr>
        <w:t>– PBIPCD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poderá ser cancelada pela PRAE, a qualquer tempo, nas seguintes </w:t>
      </w:r>
      <w:r>
        <w:rPr>
          <w:rFonts w:ascii="Arial" w:eastAsia="Arial" w:hAnsi="Arial" w:cs="Arial"/>
          <w:sz w:val="24"/>
          <w:szCs w:val="24"/>
          <w:highlight w:val="white"/>
        </w:rPr>
        <w:t>situações:</w:t>
      </w:r>
    </w:p>
    <w:p w:rsidR="00A749E5" w:rsidRDefault="007A724D">
      <w:pPr>
        <w:spacing w:line="276" w:lineRule="auto"/>
        <w:ind w:firstLine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I.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Se houver desligamento, trancamento de matrícula, abandono ou conclusão do curso. </w:t>
      </w:r>
    </w:p>
    <w:p w:rsidR="00A749E5" w:rsidRDefault="007A724D">
      <w:pPr>
        <w:spacing w:line="276" w:lineRule="auto"/>
        <w:ind w:firstLine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II.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Se comprovada qualquer irregularidade ou inveracidade nas declarações ou nos documentos apresentados pelo candidato.</w:t>
      </w:r>
    </w:p>
    <w:p w:rsidR="00A749E5" w:rsidRDefault="007A724D">
      <w:pPr>
        <w:spacing w:line="276" w:lineRule="auto"/>
        <w:ind w:firstLine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III.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Por faltas injustificadas durante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o desenvolvimento das atividades como facilitador.</w:t>
      </w:r>
    </w:p>
    <w:p w:rsidR="00A749E5" w:rsidRDefault="007A724D">
      <w:pPr>
        <w:spacing w:line="276" w:lineRule="auto"/>
        <w:ind w:firstLine="0"/>
        <w:jc w:val="both"/>
        <w:rPr>
          <w:rFonts w:ascii="Arial" w:eastAsia="Arial" w:hAnsi="Arial" w:cs="Arial"/>
          <w:strike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IV.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Por não cumprimento da carga horária estabelecida ou das atribuições mínimas exigidas em Edital de seleção.</w:t>
      </w:r>
    </w:p>
    <w:p w:rsidR="00A749E5" w:rsidRDefault="007A724D">
      <w:pPr>
        <w:spacing w:line="276" w:lineRule="auto"/>
        <w:ind w:firstLine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V.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Por indisponibilidade de recursos orçamentário-financeiro da UNEMAT.</w:t>
      </w:r>
    </w:p>
    <w:p w:rsidR="00A749E5" w:rsidRDefault="007A724D">
      <w:pPr>
        <w:spacing w:line="276" w:lineRule="auto"/>
        <w:ind w:firstLine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VI. </w:t>
      </w:r>
      <w:r>
        <w:rPr>
          <w:rFonts w:ascii="Arial" w:eastAsia="Arial" w:hAnsi="Arial" w:cs="Arial"/>
          <w:sz w:val="24"/>
          <w:szCs w:val="24"/>
          <w:highlight w:val="white"/>
        </w:rPr>
        <w:t>Caso o estudante PCD, que o bolsista esteja acompanhando, deixe de frequentar as aulas, seja por motivo de trancamento oficial ou desistência.</w:t>
      </w:r>
    </w:p>
    <w:p w:rsidR="00A749E5" w:rsidRDefault="007A724D">
      <w:pPr>
        <w:spacing w:line="276" w:lineRule="auto"/>
        <w:ind w:firstLine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VII.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Caso haja necessidade de remanejamento do estudante bolsista, porém não há vagas.</w:t>
      </w:r>
    </w:p>
    <w:p w:rsidR="00A749E5" w:rsidRDefault="00A749E5">
      <w:pPr>
        <w:spacing w:line="36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A749E5" w:rsidRDefault="007A724D">
      <w:pPr>
        <w:spacing w:line="36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CAPÍTULO VI</w:t>
      </w:r>
    </w:p>
    <w:p w:rsidR="00A749E5" w:rsidRDefault="007A724D">
      <w:pPr>
        <w:spacing w:line="36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DAS DISPOSIÇÕES FINAIS</w:t>
      </w:r>
    </w:p>
    <w:p w:rsidR="00A749E5" w:rsidRDefault="00A749E5">
      <w:pPr>
        <w:spacing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bookmarkStart w:id="6" w:name="_heading=h.3znysh7" w:colFirst="0" w:colLast="0"/>
      <w:bookmarkEnd w:id="6"/>
    </w:p>
    <w:p w:rsidR="00A749E5" w:rsidRDefault="007A724D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16.</w:t>
      </w:r>
      <w:r>
        <w:rPr>
          <w:rFonts w:ascii="Arial" w:eastAsia="Arial" w:hAnsi="Arial" w:cs="Arial"/>
          <w:sz w:val="24"/>
          <w:szCs w:val="24"/>
        </w:rPr>
        <w:t xml:space="preserve"> O número de beneficiados do Programa de Bolsa Integradora Pessoa com Deficiência – PBIPCD em cada unidade administrativa, será calculado com base no número de matrículas ativas de estudantes PCD e disponibilidade orçamentár</w:t>
      </w:r>
      <w:r>
        <w:rPr>
          <w:rFonts w:ascii="Arial" w:eastAsia="Arial" w:hAnsi="Arial" w:cs="Arial"/>
          <w:sz w:val="24"/>
          <w:szCs w:val="24"/>
        </w:rPr>
        <w:t>ia e financeira no período letivo em que o edital for publicado.</w:t>
      </w:r>
    </w:p>
    <w:p w:rsidR="00A749E5" w:rsidRDefault="00A749E5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A749E5" w:rsidRDefault="007A724D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17.</w:t>
      </w:r>
      <w:r>
        <w:rPr>
          <w:rFonts w:ascii="Arial" w:eastAsia="Arial" w:hAnsi="Arial" w:cs="Arial"/>
          <w:sz w:val="24"/>
          <w:szCs w:val="24"/>
        </w:rPr>
        <w:t xml:space="preserve"> O estudante contemplado com a Bolsa Integradora não terá, para qualquer efeito, vínculo empregatício com a Universidade do Estado de Mato Grosso.</w:t>
      </w:r>
    </w:p>
    <w:p w:rsidR="00A749E5" w:rsidRDefault="00A749E5">
      <w:pPr>
        <w:spacing w:line="276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A749E5" w:rsidRDefault="007A724D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18. </w:t>
      </w:r>
      <w:r>
        <w:rPr>
          <w:rFonts w:ascii="Arial" w:eastAsia="Arial" w:hAnsi="Arial" w:cs="Arial"/>
          <w:sz w:val="24"/>
          <w:szCs w:val="24"/>
        </w:rPr>
        <w:t>Os casos omissos na prese</w:t>
      </w:r>
      <w:r>
        <w:rPr>
          <w:rFonts w:ascii="Arial" w:eastAsia="Arial" w:hAnsi="Arial" w:cs="Arial"/>
          <w:sz w:val="24"/>
          <w:szCs w:val="24"/>
        </w:rPr>
        <w:t>nte Resolução, bem como os casos excepcionais, serão resolvidos pela PRAE.</w:t>
      </w:r>
    </w:p>
    <w:p w:rsidR="00A749E5" w:rsidRDefault="00A749E5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A749E5" w:rsidRDefault="007A724D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19. </w:t>
      </w:r>
      <w:r>
        <w:rPr>
          <w:rFonts w:ascii="Arial" w:eastAsia="Arial" w:hAnsi="Arial" w:cs="Arial"/>
          <w:sz w:val="24"/>
          <w:szCs w:val="24"/>
        </w:rPr>
        <w:t>Esta Resolução entrará em vigor na data de sua publicação.</w:t>
      </w:r>
    </w:p>
    <w:p w:rsidR="00A749E5" w:rsidRDefault="00A749E5">
      <w:pPr>
        <w:spacing w:line="276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A749E5" w:rsidRDefault="007A724D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Sala das Sessões do Conselho Universitário – CONSUNI, em Cáceres/MT, ___ de _______ de 2022.</w:t>
      </w:r>
    </w:p>
    <w:p w:rsidR="00A749E5" w:rsidRDefault="00A749E5">
      <w:pPr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sectPr w:rsidR="00A74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8" w:bottom="1134" w:left="1418" w:header="709" w:footer="6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4D" w:rsidRDefault="007A724D">
      <w:r>
        <w:separator/>
      </w:r>
    </w:p>
  </w:endnote>
  <w:endnote w:type="continuationSeparator" w:id="0">
    <w:p w:rsidR="007A724D" w:rsidRDefault="007A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E5" w:rsidRDefault="00A749E5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E5" w:rsidRDefault="007A724D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_____________________________________________________________________________________</w:t>
    </w:r>
  </w:p>
  <w:p w:rsidR="00A749E5" w:rsidRDefault="007A724D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Resolução </w:t>
    </w:r>
    <w:r>
      <w:rPr>
        <w:rFonts w:ascii="Calibri" w:eastAsia="Calibri" w:hAnsi="Calibri" w:cs="Calibri"/>
        <w:color w:val="000000"/>
        <w:highlight w:val="yellow"/>
      </w:rPr>
      <w:t>nº XXX/202</w:t>
    </w:r>
    <w:r>
      <w:rPr>
        <w:rFonts w:ascii="Calibri" w:eastAsia="Calibri" w:hAnsi="Calibri" w:cs="Calibri"/>
        <w:color w:val="000000"/>
      </w:rPr>
      <w:t xml:space="preserve">2 – CONSUNI                                                                                                  Página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PAGE</w:instrText>
    </w:r>
    <w:r w:rsidR="004771F4"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 w:rsidR="008414AA">
      <w:rPr>
        <w:rFonts w:ascii="Calibri" w:eastAsia="Calibri" w:hAnsi="Calibri" w:cs="Calibri"/>
        <w:b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color w:val="000000"/>
      </w:rPr>
      <w:t xml:space="preserve"> de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NUMPAGES</w:instrText>
    </w:r>
    <w:r w:rsidR="004771F4"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 w:rsidR="008414AA">
      <w:rPr>
        <w:rFonts w:ascii="Calibri" w:eastAsia="Calibri" w:hAnsi="Calibri" w:cs="Calibri"/>
        <w:b/>
        <w:noProof/>
        <w:color w:val="000000"/>
        <w:sz w:val="24"/>
        <w:szCs w:val="24"/>
      </w:rPr>
      <w:t>5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</w:p>
  <w:p w:rsidR="00A749E5" w:rsidRDefault="00A749E5">
    <w:pPr>
      <w:spacing w:line="200" w:lineRule="auto"/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E5" w:rsidRDefault="007A724D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  <w:r>
      <w:rPr>
        <w:b/>
        <w:color w:val="000000"/>
        <w:sz w:val="22"/>
        <w:szCs w:val="22"/>
      </w:rPr>
      <w:t>__________________________________________________________________________________</w:t>
    </w:r>
    <w:r>
      <w:rPr>
        <w:b/>
        <w:color w:val="000000"/>
      </w:rPr>
      <w:t xml:space="preserve">Resolução nº XXX/2020 – CONSUNI                                                                                             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end"/>
    </w:r>
    <w:r>
      <w:rPr>
        <w:b/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end"/>
    </w:r>
  </w:p>
  <w:p w:rsidR="00A749E5" w:rsidRDefault="00A749E5">
    <w:pPr>
      <w:pBdr>
        <w:top w:val="nil"/>
        <w:left w:val="nil"/>
        <w:bottom w:val="nil"/>
        <w:right w:val="nil"/>
        <w:between w:val="nil"/>
      </w:pBdr>
      <w:ind w:hanging="2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4D" w:rsidRDefault="007A724D">
      <w:r>
        <w:separator/>
      </w:r>
    </w:p>
  </w:footnote>
  <w:footnote w:type="continuationSeparator" w:id="0">
    <w:p w:rsidR="007A724D" w:rsidRDefault="007A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E5" w:rsidRDefault="00A749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E5" w:rsidRDefault="00A749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Calibri" w:eastAsia="Calibri" w:hAnsi="Calibri" w:cs="Calibri"/>
        <w:sz w:val="24"/>
        <w:szCs w:val="24"/>
      </w:rPr>
    </w:pPr>
  </w:p>
  <w:tbl>
    <w:tblPr>
      <w:tblStyle w:val="ad"/>
      <w:tblW w:w="9374" w:type="dxa"/>
      <w:tblInd w:w="-318" w:type="dxa"/>
      <w:tblLayout w:type="fixed"/>
      <w:tblLook w:val="0000" w:firstRow="0" w:lastRow="0" w:firstColumn="0" w:lastColumn="0" w:noHBand="0" w:noVBand="0"/>
    </w:tblPr>
    <w:tblGrid>
      <w:gridCol w:w="1277"/>
      <w:gridCol w:w="6946"/>
      <w:gridCol w:w="1151"/>
    </w:tblGrid>
    <w:tr w:rsidR="00A749E5">
      <w:trPr>
        <w:trHeight w:val="1431"/>
      </w:trPr>
      <w:tc>
        <w:tcPr>
          <w:tcW w:w="1277" w:type="dxa"/>
        </w:tcPr>
        <w:p w:rsidR="00A749E5" w:rsidRDefault="007A72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-4435</wp:posOffset>
                </wp:positionV>
                <wp:extent cx="750570" cy="688340"/>
                <wp:effectExtent l="0" t="0" r="0" b="0"/>
                <wp:wrapSquare wrapText="bothSides" distT="0" distB="0" distL="0" distR="0"/>
                <wp:docPr id="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</w:tcPr>
        <w:p w:rsidR="00A749E5" w:rsidRDefault="007A72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GOVERNO DO ESTADO DE MATO GROSSO</w:t>
          </w:r>
        </w:p>
        <w:p w:rsidR="00A749E5" w:rsidRDefault="007A72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SECRETARIA DE ESTADO DE CIÊNCIA, TECNOLOGIA E INOVAÇÃO</w:t>
          </w:r>
        </w:p>
        <w:p w:rsidR="00A749E5" w:rsidRDefault="007A72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UNIVERSIDADE DO ESTADO DE MATO GROSSO</w:t>
          </w:r>
        </w:p>
        <w:p w:rsidR="00A749E5" w:rsidRDefault="007A72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“CARLOS ALBERTO REYES MALDONADO”</w:t>
          </w:r>
        </w:p>
        <w:p w:rsidR="00A749E5" w:rsidRDefault="007A72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CONSELHO UNIVERSITÁRIO - CONSUNI</w:t>
          </w:r>
        </w:p>
        <w:p w:rsidR="00A749E5" w:rsidRDefault="007A72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PRÓ-REITORIA DE ASSUNTOS ESTUDANTIS</w:t>
          </w:r>
        </w:p>
      </w:tc>
      <w:tc>
        <w:tcPr>
          <w:tcW w:w="1151" w:type="dxa"/>
        </w:tcPr>
        <w:p w:rsidR="00A749E5" w:rsidRDefault="007A72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-68572</wp:posOffset>
                </wp:positionH>
                <wp:positionV relativeFrom="paragraph">
                  <wp:posOffset>20955</wp:posOffset>
                </wp:positionV>
                <wp:extent cx="673100" cy="716915"/>
                <wp:effectExtent l="0" t="0" r="0" b="0"/>
                <wp:wrapSquare wrapText="bothSides" distT="0" distB="0" distL="114300" distR="114300"/>
                <wp:docPr id="3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A749E5" w:rsidRDefault="00A749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E5" w:rsidRDefault="00A749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color w:val="000000"/>
      </w:rPr>
    </w:pPr>
  </w:p>
  <w:tbl>
    <w:tblPr>
      <w:tblStyle w:val="ae"/>
      <w:tblW w:w="9374" w:type="dxa"/>
      <w:tblInd w:w="-318" w:type="dxa"/>
      <w:tblLayout w:type="fixed"/>
      <w:tblLook w:val="0000" w:firstRow="0" w:lastRow="0" w:firstColumn="0" w:lastColumn="0" w:noHBand="0" w:noVBand="0"/>
    </w:tblPr>
    <w:tblGrid>
      <w:gridCol w:w="1277"/>
      <w:gridCol w:w="6946"/>
      <w:gridCol w:w="1151"/>
    </w:tblGrid>
    <w:tr w:rsidR="00A749E5">
      <w:trPr>
        <w:trHeight w:val="1431"/>
      </w:trPr>
      <w:tc>
        <w:tcPr>
          <w:tcW w:w="0" w:type="auto"/>
        </w:tcPr>
        <w:p w:rsidR="00A749E5" w:rsidRDefault="007A72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-4435</wp:posOffset>
                </wp:positionV>
                <wp:extent cx="750570" cy="688340"/>
                <wp:effectExtent l="0" t="0" r="0" b="0"/>
                <wp:wrapSquare wrapText="bothSides" distT="0" distB="0" distL="0" distR="0"/>
                <wp:docPr id="3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:rsidR="00A749E5" w:rsidRDefault="007A72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GOVERNO DO ESTADO DE MATO GROSSO</w:t>
          </w:r>
        </w:p>
        <w:p w:rsidR="00A749E5" w:rsidRDefault="007A72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SECRETARIA DE ESTADO DE CIÊNCIA, TECNOLOGIA E INOVAÇÃO</w:t>
          </w:r>
        </w:p>
        <w:p w:rsidR="00A749E5" w:rsidRDefault="007A72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UNIVERSIDADE DO ESTADO DE MATO GROSSO</w:t>
          </w:r>
        </w:p>
        <w:p w:rsidR="00A749E5" w:rsidRDefault="007A72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“CARLOS ALBERTO REYES MALDONADO”</w:t>
          </w:r>
        </w:p>
        <w:p w:rsidR="00A749E5" w:rsidRDefault="007A72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CONSELHO UNIVERSITÁRIO - CONSUNI</w:t>
          </w:r>
        </w:p>
        <w:p w:rsidR="00A749E5" w:rsidRDefault="007A72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PRÓ-REITORIA DE ASSUNTOS ESTUDANTIS</w:t>
          </w:r>
        </w:p>
      </w:tc>
      <w:tc>
        <w:tcPr>
          <w:tcW w:w="0" w:type="auto"/>
        </w:tcPr>
        <w:p w:rsidR="00A749E5" w:rsidRDefault="007A72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right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673100" cy="716915"/>
                <wp:effectExtent l="0" t="0" r="0" b="0"/>
                <wp:wrapSquare wrapText="bothSides" distT="0" distB="0" distL="114300" distR="114300"/>
                <wp:docPr id="3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A749E5" w:rsidRDefault="00A749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E5"/>
    <w:rsid w:val="004771F4"/>
    <w:rsid w:val="007A724D"/>
    <w:rsid w:val="008414AA"/>
    <w:rsid w:val="00A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40C51-8206-462B-ADDE-B5C5648E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22C1"/>
    <w:pPr>
      <w:ind w:left="720"/>
      <w:contextualSpacing/>
    </w:pPr>
  </w:style>
  <w:style w:type="table" w:customStyle="1" w:styleId="a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947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47FC"/>
  </w:style>
  <w:style w:type="character" w:customStyle="1" w:styleId="TextodecomentrioChar">
    <w:name w:val="Texto de comentário Char"/>
    <w:basedOn w:val="Fontepargpadro"/>
    <w:link w:val="Textodecomentrio"/>
    <w:uiPriority w:val="99"/>
    <w:rsid w:val="00C947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47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47F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7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7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1F0E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un1Sy4OOi/9r1cQUPCilay52w==">AMUW2mVyCl6UB9Q2tpgLE+7LaC/PwEeo6kbhsYBBf6CgzmNOSUi9KgRkBYn+iw3gigTCySWO4yCecMAgaU/ZiNL576qjA75zEay0xLsuOk4eEHNsgeL593zHXugMvtRJ/h1fHe8swo1CjKpc8/edRqU0FYoXRXjHTk1cVs4oRd2Qt8x38p0cC7laTUuGdYZUJbkwurBhnucHJQolExWIzUfj2aKNLBfdeg==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WAGHMA FABIANA BORGES RODRIGUES</dc:creator>
  <cp:lastModifiedBy>WAGHMA FABIANA BORGES RODRIGUES</cp:lastModifiedBy>
  <cp:revision>2</cp:revision>
  <dcterms:created xsi:type="dcterms:W3CDTF">2022-06-14T18:09:00Z</dcterms:created>
  <dcterms:modified xsi:type="dcterms:W3CDTF">2022-06-14T18:09:00Z</dcterms:modified>
</cp:coreProperties>
</file>